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A9" w:rsidRPr="008A7633" w:rsidRDefault="001F6CA9" w:rsidP="001F6CA9">
      <w:pPr>
        <w:pStyle w:val="c4"/>
        <w:shd w:val="clear" w:color="auto" w:fill="FFFFFF"/>
        <w:spacing w:before="0" w:beforeAutospacing="0" w:after="0" w:afterAutospacing="0"/>
        <w:jc w:val="center"/>
        <w:rPr>
          <w:rFonts w:ascii="Calibri" w:hAnsi="Calibri" w:cs="Calibri"/>
          <w:b/>
          <w:iCs/>
          <w:color w:val="000000"/>
          <w:sz w:val="28"/>
          <w:szCs w:val="28"/>
        </w:rPr>
      </w:pPr>
      <w:r w:rsidRPr="008A7633">
        <w:rPr>
          <w:rStyle w:val="c3"/>
          <w:b/>
          <w:bCs/>
          <w:iCs/>
          <w:color w:val="000000"/>
          <w:sz w:val="28"/>
          <w:szCs w:val="28"/>
        </w:rPr>
        <w:t>Консультация для родителей</w:t>
      </w:r>
    </w:p>
    <w:p w:rsidR="001F6CA9" w:rsidRPr="008A7633" w:rsidRDefault="001F6CA9" w:rsidP="001F6CA9">
      <w:pPr>
        <w:pStyle w:val="c4"/>
        <w:shd w:val="clear" w:color="auto" w:fill="FFFFFF"/>
        <w:spacing w:before="0" w:beforeAutospacing="0" w:after="0" w:afterAutospacing="0"/>
        <w:jc w:val="center"/>
        <w:rPr>
          <w:rFonts w:ascii="Calibri" w:hAnsi="Calibri" w:cs="Calibri"/>
          <w:b/>
          <w:iCs/>
          <w:color w:val="000000"/>
          <w:sz w:val="36"/>
          <w:szCs w:val="36"/>
        </w:rPr>
      </w:pPr>
      <w:r w:rsidRPr="008A7633">
        <w:rPr>
          <w:rStyle w:val="c8"/>
          <w:b/>
          <w:bCs/>
          <w:iCs/>
          <w:color w:val="000000"/>
          <w:sz w:val="36"/>
          <w:szCs w:val="36"/>
        </w:rPr>
        <w:t>«Мой ребенок - непоседа»</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r>
        <w:rPr>
          <w:rStyle w:val="c0"/>
          <w:color w:val="000000"/>
          <w:sz w:val="28"/>
          <w:szCs w:val="28"/>
        </w:rPr>
        <w:t xml:space="preserve">     </w:t>
      </w:r>
      <w:r w:rsidR="001F6CA9" w:rsidRPr="0079236C">
        <w:rPr>
          <w:rStyle w:val="c0"/>
          <w:color w:val="000000"/>
          <w:sz w:val="28"/>
          <w:szCs w:val="28"/>
        </w:rPr>
        <w:t xml:space="preserve">Иногда приходиться слышать </w:t>
      </w:r>
      <w:r w:rsidRPr="0079236C">
        <w:rPr>
          <w:rStyle w:val="c0"/>
          <w:color w:val="000000"/>
          <w:sz w:val="28"/>
          <w:szCs w:val="28"/>
        </w:rPr>
        <w:t>от мам</w:t>
      </w:r>
      <w:r w:rsidR="001F6CA9" w:rsidRPr="0079236C">
        <w:rPr>
          <w:rStyle w:val="c0"/>
          <w:color w:val="000000"/>
          <w:sz w:val="28"/>
          <w:szCs w:val="28"/>
        </w:rPr>
        <w:t>: «Он совсем на месте не сидит»; «За ним глаз да глаз»; «У него – шило в одном месте» и т.д.</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r>
        <w:rPr>
          <w:rStyle w:val="c0"/>
          <w:color w:val="000000"/>
          <w:sz w:val="28"/>
          <w:szCs w:val="28"/>
        </w:rPr>
        <w:t xml:space="preserve">     </w:t>
      </w:r>
      <w:r w:rsidR="001F6CA9" w:rsidRPr="0079236C">
        <w:rPr>
          <w:rStyle w:val="c0"/>
          <w:color w:val="000000"/>
          <w:sz w:val="28"/>
          <w:szCs w:val="28"/>
        </w:rPr>
        <w:t xml:space="preserve">У психологов часто спрашивают: «Нормально ли </w:t>
      </w:r>
      <w:r w:rsidRPr="0079236C">
        <w:rPr>
          <w:rStyle w:val="c0"/>
          <w:color w:val="000000"/>
          <w:sz w:val="28"/>
          <w:szCs w:val="28"/>
        </w:rPr>
        <w:t>это?</w:t>
      </w:r>
      <w:r w:rsidR="001F6CA9" w:rsidRPr="0079236C">
        <w:rPr>
          <w:rStyle w:val="c0"/>
          <w:color w:val="000000"/>
          <w:sz w:val="28"/>
          <w:szCs w:val="28"/>
        </w:rPr>
        <w:t xml:space="preserve"> Может его надо держать в ежовых рукавицах? Что мне с ним делать? Потакать ему или </w:t>
      </w:r>
      <w:r w:rsidRPr="0079236C">
        <w:rPr>
          <w:rStyle w:val="c0"/>
          <w:color w:val="000000"/>
          <w:sz w:val="28"/>
          <w:szCs w:val="28"/>
        </w:rPr>
        <w:t>запрещать?</w:t>
      </w:r>
      <w:r w:rsidR="001F6CA9" w:rsidRPr="0079236C">
        <w:rPr>
          <w:rStyle w:val="c0"/>
          <w:color w:val="000000"/>
          <w:sz w:val="28"/>
          <w:szCs w:val="28"/>
        </w:rPr>
        <w:t xml:space="preserve">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r>
        <w:rPr>
          <w:rStyle w:val="c0"/>
          <w:color w:val="000000"/>
          <w:sz w:val="28"/>
          <w:szCs w:val="28"/>
        </w:rPr>
        <w:t xml:space="preserve">    </w:t>
      </w:r>
      <w:r w:rsidR="001F6CA9" w:rsidRPr="0079236C">
        <w:rPr>
          <w:rStyle w:val="c0"/>
          <w:color w:val="000000"/>
          <w:sz w:val="28"/>
          <w:szCs w:val="28"/>
        </w:rPr>
        <w:t>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1F6CA9" w:rsidRPr="0079236C" w:rsidRDefault="001F6CA9" w:rsidP="001F6CA9">
      <w:pPr>
        <w:pStyle w:val="c2"/>
        <w:shd w:val="clear" w:color="auto" w:fill="FFFFFF"/>
        <w:spacing w:before="0" w:beforeAutospacing="0" w:after="0" w:afterAutospacing="0"/>
        <w:jc w:val="both"/>
        <w:rPr>
          <w:i/>
          <w:iCs/>
          <w:color w:val="000000"/>
          <w:sz w:val="28"/>
          <w:szCs w:val="28"/>
        </w:rPr>
      </w:pPr>
      <w:r w:rsidRPr="0079236C">
        <w:rPr>
          <w:rStyle w:val="c0"/>
          <w:color w:val="000000"/>
          <w:sz w:val="28"/>
          <w:szCs w:val="28"/>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двигательно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79236C">
        <w:rPr>
          <w:rStyle w:val="c0"/>
          <w:color w:val="000000"/>
          <w:sz w:val="28"/>
          <w:szCs w:val="28"/>
        </w:rPr>
        <w:t>гиперактивностью</w:t>
      </w:r>
      <w:proofErr w:type="spellEnd"/>
      <w:r w:rsidRPr="0079236C">
        <w:rPr>
          <w:rStyle w:val="c0"/>
          <w:color w:val="000000"/>
          <w:sz w:val="28"/>
          <w:szCs w:val="28"/>
        </w:rPr>
        <w:t>.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r>
        <w:rPr>
          <w:rStyle w:val="c0"/>
          <w:color w:val="000000"/>
          <w:sz w:val="28"/>
          <w:szCs w:val="28"/>
        </w:rPr>
        <w:t xml:space="preserve">      </w:t>
      </w:r>
      <w:r w:rsidR="001F6CA9" w:rsidRPr="0079236C">
        <w:rPr>
          <w:rStyle w:val="c0"/>
          <w:color w:val="000000"/>
          <w:sz w:val="28"/>
          <w:szCs w:val="28"/>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bookmarkStart w:id="0" w:name="h.gjdgxs"/>
      <w:bookmarkEnd w:id="0"/>
      <w:r>
        <w:rPr>
          <w:rStyle w:val="c0"/>
          <w:color w:val="000000"/>
          <w:sz w:val="28"/>
          <w:szCs w:val="28"/>
        </w:rPr>
        <w:lastRenderedPageBreak/>
        <w:t xml:space="preserve">     </w:t>
      </w:r>
      <w:r w:rsidR="001F6CA9" w:rsidRPr="0079236C">
        <w:rPr>
          <w:rStyle w:val="c0"/>
          <w:color w:val="000000"/>
          <w:sz w:val="28"/>
          <w:szCs w:val="28"/>
        </w:rPr>
        <w:t xml:space="preserve">Давайте все по порядку. В отличие от </w:t>
      </w:r>
      <w:proofErr w:type="spellStart"/>
      <w:r w:rsidR="001F6CA9" w:rsidRPr="0079236C">
        <w:rPr>
          <w:rStyle w:val="c0"/>
          <w:color w:val="000000"/>
          <w:sz w:val="28"/>
          <w:szCs w:val="28"/>
        </w:rPr>
        <w:t>гиперактивности</w:t>
      </w:r>
      <w:proofErr w:type="spellEnd"/>
      <w:r w:rsidR="001F6CA9" w:rsidRPr="0079236C">
        <w:rPr>
          <w:rStyle w:val="c0"/>
          <w:color w:val="000000"/>
          <w:sz w:val="28"/>
          <w:szCs w:val="28"/>
        </w:rPr>
        <w:t>,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 Также, на возникший к чему - то интерес, егоза отвечает своим вниманием.</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r>
        <w:rPr>
          <w:rStyle w:val="c0"/>
          <w:color w:val="000000"/>
          <w:sz w:val="28"/>
          <w:szCs w:val="28"/>
        </w:rPr>
        <w:t xml:space="preserve">    </w:t>
      </w:r>
      <w:r w:rsidR="001F6CA9" w:rsidRPr="0079236C">
        <w:rPr>
          <w:rStyle w:val="c0"/>
          <w:color w:val="000000"/>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r>
        <w:rPr>
          <w:rStyle w:val="c0"/>
          <w:color w:val="000000"/>
          <w:sz w:val="28"/>
          <w:szCs w:val="28"/>
        </w:rPr>
        <w:t xml:space="preserve">     </w:t>
      </w:r>
      <w:r w:rsidR="001F6CA9" w:rsidRPr="0079236C">
        <w:rPr>
          <w:rStyle w:val="c0"/>
          <w:color w:val="000000"/>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1F6CA9" w:rsidRPr="0079236C" w:rsidRDefault="001F6CA9" w:rsidP="001F6CA9">
      <w:pPr>
        <w:pStyle w:val="c2"/>
        <w:shd w:val="clear" w:color="auto" w:fill="FFFFFF"/>
        <w:spacing w:before="0" w:beforeAutospacing="0" w:after="0" w:afterAutospacing="0"/>
        <w:jc w:val="both"/>
        <w:rPr>
          <w:i/>
          <w:iCs/>
          <w:color w:val="000000"/>
          <w:sz w:val="28"/>
          <w:szCs w:val="28"/>
        </w:rPr>
      </w:pPr>
      <w:r w:rsidRPr="0079236C">
        <w:rPr>
          <w:rStyle w:val="c0"/>
          <w:color w:val="000000"/>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1F6CA9" w:rsidRPr="0079236C" w:rsidRDefault="008A7633" w:rsidP="001F6CA9">
      <w:pPr>
        <w:pStyle w:val="c2"/>
        <w:shd w:val="clear" w:color="auto" w:fill="FFFFFF"/>
        <w:spacing w:before="0" w:beforeAutospacing="0" w:after="0" w:afterAutospacing="0"/>
        <w:jc w:val="both"/>
        <w:rPr>
          <w:i/>
          <w:iCs/>
          <w:color w:val="000000"/>
          <w:sz w:val="28"/>
          <w:szCs w:val="28"/>
        </w:rPr>
      </w:pPr>
      <w:r>
        <w:rPr>
          <w:rStyle w:val="c0"/>
          <w:color w:val="000000"/>
          <w:sz w:val="28"/>
          <w:szCs w:val="28"/>
        </w:rPr>
        <w:t xml:space="preserve">     </w:t>
      </w:r>
      <w:r w:rsidR="001F6CA9" w:rsidRPr="0079236C">
        <w:rPr>
          <w:rStyle w:val="c0"/>
          <w:color w:val="000000"/>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1F6CA9" w:rsidRPr="0079236C" w:rsidRDefault="001F6CA9" w:rsidP="001F6CA9">
      <w:pPr>
        <w:pStyle w:val="c2"/>
        <w:shd w:val="clear" w:color="auto" w:fill="FFFFFF"/>
        <w:spacing w:before="0" w:beforeAutospacing="0" w:after="0" w:afterAutospacing="0"/>
        <w:jc w:val="both"/>
        <w:rPr>
          <w:i/>
          <w:iCs/>
          <w:color w:val="000000"/>
          <w:sz w:val="28"/>
          <w:szCs w:val="28"/>
        </w:rPr>
      </w:pPr>
      <w:r w:rsidRPr="0079236C">
        <w:rPr>
          <w:rStyle w:val="c0"/>
          <w:color w:val="000000"/>
          <w:sz w:val="28"/>
          <w:szCs w:val="28"/>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w:t>
      </w:r>
      <w:r w:rsidRPr="0079236C">
        <w:rPr>
          <w:rStyle w:val="c0"/>
          <w:color w:val="000000"/>
          <w:sz w:val="28"/>
          <w:szCs w:val="28"/>
        </w:rPr>
        <w:lastRenderedPageBreak/>
        <w:t>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rsidR="00E06D0B" w:rsidRDefault="001F6CA9" w:rsidP="001F6CA9">
      <w:pPr>
        <w:pStyle w:val="c2"/>
        <w:shd w:val="clear" w:color="auto" w:fill="FFFFFF"/>
        <w:spacing w:before="0" w:beforeAutospacing="0" w:after="0" w:afterAutospacing="0"/>
        <w:jc w:val="both"/>
        <w:rPr>
          <w:rStyle w:val="c0"/>
          <w:color w:val="000000"/>
          <w:sz w:val="28"/>
          <w:szCs w:val="28"/>
        </w:rPr>
      </w:pPr>
      <w:r w:rsidRPr="0079236C">
        <w:rPr>
          <w:rStyle w:val="c0"/>
          <w:color w:val="000000"/>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w:t>
      </w:r>
    </w:p>
    <w:p w:rsidR="00E06D0B" w:rsidRPr="00E06D0B" w:rsidRDefault="008A7633" w:rsidP="00E06D0B">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E06D0B" w:rsidRPr="00E06D0B">
        <w:rPr>
          <w:color w:val="000000"/>
          <w:sz w:val="28"/>
          <w:szCs w:val="28"/>
        </w:rPr>
        <w:t>Внимание, проявленное с заботой и любовью, не бывает лишним. Что может быть чудеснее для ребенка, как знать, что мама его всегда любит, всегда ему рада, всегда найдет для него время, всегда его пожалеет и поймет. Не бойтесь лишний раз присесть, и глядя на равных прямо в глаза, сказать малышу, что вы его очень любите. Не стоит бояться лишний раз погладить ребенка по головушке и похвалить за самое маломальское достижение. Не бойтесь его обнимать и радовать подарками. Бойтесь постоянно критиковать, делать замечания, отгонять от себя, игнорировать его вопросы или поиск контакта с вами. Старайтесь объяснять ему его чувства, свои чувства, чувства других людей или персонажей мультфильмов и сказочных героев. Играйте с ним, повторяйте его действия, пытайтесь находиться с ним на одной волне, вплоть до того, что орите как он и беситесь вместе с ним, если по-другому понять его не получается.</w:t>
      </w:r>
    </w:p>
    <w:p w:rsidR="00E06D0B" w:rsidRPr="00E06D0B" w:rsidRDefault="00E06D0B" w:rsidP="00E06D0B">
      <w:pPr>
        <w:pStyle w:val="a3"/>
        <w:shd w:val="clear" w:color="auto" w:fill="FFFFFF"/>
        <w:spacing w:before="0" w:beforeAutospacing="0" w:after="0" w:afterAutospacing="0"/>
        <w:jc w:val="both"/>
        <w:rPr>
          <w:b/>
          <w:color w:val="000000"/>
          <w:sz w:val="28"/>
          <w:szCs w:val="28"/>
          <w:u w:val="single"/>
        </w:rPr>
      </w:pPr>
      <w:r w:rsidRPr="00E06D0B">
        <w:rPr>
          <w:rStyle w:val="a4"/>
          <w:color w:val="000000"/>
          <w:sz w:val="28"/>
          <w:szCs w:val="28"/>
        </w:rPr>
        <w:t xml:space="preserve"> </w:t>
      </w:r>
      <w:r w:rsidRPr="00E06D0B">
        <w:rPr>
          <w:rStyle w:val="a4"/>
          <w:b w:val="0"/>
          <w:color w:val="000000"/>
          <w:sz w:val="28"/>
          <w:szCs w:val="28"/>
          <w:u w:val="single"/>
        </w:rPr>
        <w:t>Игры и упражнения:</w:t>
      </w:r>
    </w:p>
    <w:p w:rsidR="00E06D0B" w:rsidRPr="00E06D0B" w:rsidRDefault="00E06D0B" w:rsidP="00E06D0B">
      <w:pPr>
        <w:pStyle w:val="a3"/>
        <w:shd w:val="clear" w:color="auto" w:fill="FFFFFF"/>
        <w:spacing w:before="0" w:beforeAutospacing="0" w:after="0" w:afterAutospacing="0"/>
        <w:jc w:val="both"/>
        <w:rPr>
          <w:i/>
          <w:color w:val="000000"/>
          <w:sz w:val="28"/>
          <w:szCs w:val="28"/>
          <w:u w:val="single"/>
        </w:rPr>
      </w:pPr>
      <w:r w:rsidRPr="00E06D0B">
        <w:rPr>
          <w:rStyle w:val="a5"/>
          <w:bCs/>
          <w:i w:val="0"/>
          <w:color w:val="000000"/>
          <w:sz w:val="28"/>
          <w:szCs w:val="28"/>
          <w:u w:val="single"/>
        </w:rPr>
        <w:t>«Зеркало»</w:t>
      </w:r>
    </w:p>
    <w:p w:rsidR="00E06D0B" w:rsidRPr="00E06D0B" w:rsidRDefault="00E06D0B" w:rsidP="00E06D0B">
      <w:pPr>
        <w:pStyle w:val="a3"/>
        <w:shd w:val="clear" w:color="auto" w:fill="FFFFFF"/>
        <w:spacing w:before="0" w:beforeAutospacing="0" w:after="0" w:afterAutospacing="0"/>
        <w:jc w:val="both"/>
        <w:rPr>
          <w:color w:val="000000"/>
          <w:sz w:val="28"/>
          <w:szCs w:val="28"/>
        </w:rPr>
      </w:pPr>
      <w:r w:rsidRPr="00E06D0B">
        <w:rPr>
          <w:color w:val="000000"/>
          <w:sz w:val="28"/>
          <w:szCs w:val="28"/>
        </w:rPr>
        <w:t>Это упражнение способствует выработке положительных эмоций, развивает мимику и внимание. Для игры необходимо большое зеркало. Вместе с ребёнком покривляйтесь перед зеркалом. Затем объявите ему, что теперь зеркало – это вы. Пусть малыш делает разные движения </w:t>
      </w:r>
      <w:r w:rsidRPr="00E06D0B">
        <w:rPr>
          <w:rStyle w:val="a5"/>
          <w:color w:val="000000"/>
          <w:sz w:val="28"/>
          <w:szCs w:val="28"/>
        </w:rPr>
        <w:t>(хлопает в ладоши, хмуриться, улыбается и подмигивает)</w:t>
      </w:r>
      <w:r w:rsidRPr="00E06D0B">
        <w:rPr>
          <w:color w:val="000000"/>
          <w:sz w:val="28"/>
          <w:szCs w:val="28"/>
        </w:rPr>
        <w:t>, а вы повторяйте все его жесты. Потом поменяйтесь местами. Пусть теперь ребенок повторяет ваши движения. Придумывайте разнообразные действия, чтобы заинтересовать кроху.</w:t>
      </w:r>
    </w:p>
    <w:p w:rsidR="00E06D0B" w:rsidRPr="00E06D0B" w:rsidRDefault="00E06D0B" w:rsidP="00E06D0B">
      <w:pPr>
        <w:pStyle w:val="a3"/>
        <w:shd w:val="clear" w:color="auto" w:fill="FFFFFF"/>
        <w:spacing w:before="0" w:beforeAutospacing="0" w:after="0" w:afterAutospacing="0"/>
        <w:jc w:val="both"/>
        <w:rPr>
          <w:i/>
          <w:color w:val="000000"/>
          <w:sz w:val="28"/>
          <w:szCs w:val="28"/>
          <w:u w:val="single"/>
        </w:rPr>
      </w:pPr>
      <w:r w:rsidRPr="00E06D0B">
        <w:rPr>
          <w:rStyle w:val="a5"/>
          <w:bCs/>
          <w:i w:val="0"/>
          <w:color w:val="000000"/>
          <w:sz w:val="28"/>
          <w:szCs w:val="28"/>
          <w:u w:val="single"/>
        </w:rPr>
        <w:t>«Угадай-ка»</w:t>
      </w:r>
    </w:p>
    <w:p w:rsidR="00E06D0B" w:rsidRPr="00E06D0B" w:rsidRDefault="00E06D0B" w:rsidP="00E06D0B">
      <w:pPr>
        <w:pStyle w:val="a3"/>
        <w:shd w:val="clear" w:color="auto" w:fill="FFFFFF"/>
        <w:spacing w:before="0" w:beforeAutospacing="0" w:after="0" w:afterAutospacing="0"/>
        <w:jc w:val="both"/>
        <w:rPr>
          <w:color w:val="000000"/>
          <w:sz w:val="28"/>
          <w:szCs w:val="28"/>
        </w:rPr>
      </w:pPr>
      <w:r w:rsidRPr="00E06D0B">
        <w:rPr>
          <w:color w:val="000000"/>
          <w:sz w:val="28"/>
          <w:szCs w:val="28"/>
        </w:rPr>
        <w:t>Подготовьте несколько небольших предметов разной фактуры: вату, крупные бусы, стеклянный пузырек, кусочек меха, фломастер и т.д. Положите их на стол перед ребенком. Пусть малыш рассмотрит предметы. Затем завяжите ему глаза. Скажите, что он должен угадать, к какой вещи прикасается. Подставляйте к руке ребенка по очереди все, что лежит на столе. Обязательно хвалите малыша, если он отгадал предмет правильно.</w:t>
      </w:r>
    </w:p>
    <w:p w:rsidR="00E06D0B" w:rsidRPr="00E06D0B" w:rsidRDefault="00E06D0B" w:rsidP="00E06D0B">
      <w:pPr>
        <w:pStyle w:val="a3"/>
        <w:shd w:val="clear" w:color="auto" w:fill="FFFFFF"/>
        <w:spacing w:before="0" w:beforeAutospacing="0" w:after="0" w:afterAutospacing="0"/>
        <w:jc w:val="both"/>
        <w:rPr>
          <w:i/>
          <w:color w:val="000000"/>
          <w:sz w:val="28"/>
          <w:szCs w:val="28"/>
          <w:u w:val="single"/>
        </w:rPr>
      </w:pPr>
      <w:r w:rsidRPr="00E06D0B">
        <w:rPr>
          <w:rStyle w:val="a5"/>
          <w:bCs/>
          <w:i w:val="0"/>
          <w:color w:val="000000"/>
          <w:sz w:val="28"/>
          <w:szCs w:val="28"/>
          <w:u w:val="single"/>
        </w:rPr>
        <w:t>«</w:t>
      </w:r>
      <w:proofErr w:type="spellStart"/>
      <w:r w:rsidRPr="00E06D0B">
        <w:rPr>
          <w:rStyle w:val="a5"/>
          <w:bCs/>
          <w:i w:val="0"/>
          <w:color w:val="000000"/>
          <w:sz w:val="28"/>
          <w:szCs w:val="28"/>
          <w:u w:val="single"/>
        </w:rPr>
        <w:t>Кричалки</w:t>
      </w:r>
      <w:proofErr w:type="spellEnd"/>
      <w:r w:rsidRPr="00E06D0B">
        <w:rPr>
          <w:rStyle w:val="a5"/>
          <w:bCs/>
          <w:i w:val="0"/>
          <w:color w:val="000000"/>
          <w:sz w:val="28"/>
          <w:szCs w:val="28"/>
          <w:u w:val="single"/>
        </w:rPr>
        <w:t xml:space="preserve">, </w:t>
      </w:r>
      <w:proofErr w:type="spellStart"/>
      <w:r w:rsidRPr="00E06D0B">
        <w:rPr>
          <w:rStyle w:val="a5"/>
          <w:bCs/>
          <w:i w:val="0"/>
          <w:color w:val="000000"/>
          <w:sz w:val="28"/>
          <w:szCs w:val="28"/>
          <w:u w:val="single"/>
        </w:rPr>
        <w:t>шепталки</w:t>
      </w:r>
      <w:proofErr w:type="spellEnd"/>
      <w:r w:rsidRPr="00E06D0B">
        <w:rPr>
          <w:rStyle w:val="a5"/>
          <w:bCs/>
          <w:i w:val="0"/>
          <w:color w:val="000000"/>
          <w:sz w:val="28"/>
          <w:szCs w:val="28"/>
          <w:u w:val="single"/>
        </w:rPr>
        <w:t xml:space="preserve">, </w:t>
      </w:r>
      <w:proofErr w:type="spellStart"/>
      <w:r w:rsidRPr="00E06D0B">
        <w:rPr>
          <w:rStyle w:val="a5"/>
          <w:bCs/>
          <w:i w:val="0"/>
          <w:color w:val="000000"/>
          <w:sz w:val="28"/>
          <w:szCs w:val="28"/>
          <w:u w:val="single"/>
        </w:rPr>
        <w:t>молчалки</w:t>
      </w:r>
      <w:proofErr w:type="spellEnd"/>
      <w:r w:rsidRPr="00E06D0B">
        <w:rPr>
          <w:rStyle w:val="a5"/>
          <w:bCs/>
          <w:i w:val="0"/>
          <w:color w:val="000000"/>
          <w:sz w:val="28"/>
          <w:szCs w:val="28"/>
          <w:u w:val="single"/>
        </w:rPr>
        <w:t>»</w:t>
      </w:r>
    </w:p>
    <w:p w:rsidR="00E06D0B" w:rsidRPr="00E06D0B" w:rsidRDefault="00E06D0B" w:rsidP="00E06D0B">
      <w:pPr>
        <w:pStyle w:val="a3"/>
        <w:shd w:val="clear" w:color="auto" w:fill="FFFFFF"/>
        <w:spacing w:before="0" w:beforeAutospacing="0" w:after="0" w:afterAutospacing="0"/>
        <w:jc w:val="both"/>
        <w:rPr>
          <w:color w:val="000000"/>
          <w:sz w:val="28"/>
          <w:szCs w:val="28"/>
        </w:rPr>
      </w:pPr>
      <w:r w:rsidRPr="00E06D0B">
        <w:rPr>
          <w:color w:val="000000"/>
          <w:sz w:val="28"/>
          <w:szCs w:val="28"/>
        </w:rPr>
        <w:t>Из разноцветного картона сделать три силуэта ладони: красный, желтый, синий. Это – сигналы. Когда взрослый поднимает красную ладонь – </w:t>
      </w:r>
      <w:r w:rsidRPr="00E06D0B">
        <w:rPr>
          <w:rStyle w:val="a5"/>
          <w:bCs/>
          <w:i w:val="0"/>
          <w:color w:val="000000"/>
          <w:sz w:val="28"/>
          <w:szCs w:val="28"/>
        </w:rPr>
        <w:t>«</w:t>
      </w:r>
      <w:proofErr w:type="spellStart"/>
      <w:r w:rsidRPr="00E06D0B">
        <w:rPr>
          <w:rStyle w:val="a5"/>
          <w:bCs/>
          <w:i w:val="0"/>
          <w:color w:val="000000"/>
          <w:sz w:val="28"/>
          <w:szCs w:val="28"/>
        </w:rPr>
        <w:t>кричалку</w:t>
      </w:r>
      <w:proofErr w:type="spellEnd"/>
      <w:r w:rsidRPr="00E06D0B">
        <w:rPr>
          <w:rStyle w:val="a5"/>
          <w:bCs/>
          <w:i w:val="0"/>
          <w:color w:val="000000"/>
          <w:sz w:val="28"/>
          <w:szCs w:val="28"/>
        </w:rPr>
        <w:t>»</w:t>
      </w:r>
      <w:r w:rsidRPr="00E06D0B">
        <w:rPr>
          <w:i/>
          <w:color w:val="000000"/>
          <w:sz w:val="28"/>
          <w:szCs w:val="28"/>
        </w:rPr>
        <w:t>,</w:t>
      </w:r>
      <w:r w:rsidRPr="00E06D0B">
        <w:rPr>
          <w:color w:val="000000"/>
          <w:sz w:val="28"/>
          <w:szCs w:val="28"/>
        </w:rPr>
        <w:t xml:space="preserve"> можно бегать, кричать сильно шуметь; желтая ладонь </w:t>
      </w:r>
      <w:r w:rsidRPr="00E06D0B">
        <w:rPr>
          <w:i/>
          <w:color w:val="000000"/>
          <w:sz w:val="28"/>
          <w:szCs w:val="28"/>
        </w:rPr>
        <w:t>– </w:t>
      </w:r>
      <w:r w:rsidRPr="00E06D0B">
        <w:rPr>
          <w:rStyle w:val="a5"/>
          <w:bCs/>
          <w:i w:val="0"/>
          <w:color w:val="000000"/>
          <w:sz w:val="28"/>
          <w:szCs w:val="28"/>
        </w:rPr>
        <w:t>«</w:t>
      </w:r>
      <w:proofErr w:type="spellStart"/>
      <w:r w:rsidRPr="00E06D0B">
        <w:rPr>
          <w:rStyle w:val="a5"/>
          <w:bCs/>
          <w:i w:val="0"/>
          <w:color w:val="000000"/>
          <w:sz w:val="28"/>
          <w:szCs w:val="28"/>
        </w:rPr>
        <w:t>шепталка</w:t>
      </w:r>
      <w:proofErr w:type="spellEnd"/>
      <w:r w:rsidRPr="00E06D0B">
        <w:rPr>
          <w:rStyle w:val="a5"/>
          <w:bCs/>
          <w:i w:val="0"/>
          <w:color w:val="000000"/>
          <w:sz w:val="28"/>
          <w:szCs w:val="28"/>
        </w:rPr>
        <w:t>»</w:t>
      </w:r>
      <w:r w:rsidRPr="00E06D0B">
        <w:rPr>
          <w:color w:val="000000"/>
          <w:sz w:val="28"/>
          <w:szCs w:val="28"/>
        </w:rPr>
        <w:t> – означает, что можно тихо передвигаться и шептать; на сигнал </w:t>
      </w:r>
      <w:r w:rsidRPr="00E06D0B">
        <w:rPr>
          <w:rStyle w:val="a5"/>
          <w:bCs/>
          <w:i w:val="0"/>
          <w:color w:val="000000"/>
          <w:sz w:val="28"/>
          <w:szCs w:val="28"/>
        </w:rPr>
        <w:t>«</w:t>
      </w:r>
      <w:proofErr w:type="spellStart"/>
      <w:r w:rsidRPr="00E06D0B">
        <w:rPr>
          <w:rStyle w:val="a5"/>
          <w:bCs/>
          <w:i w:val="0"/>
          <w:color w:val="000000"/>
          <w:sz w:val="28"/>
          <w:szCs w:val="28"/>
        </w:rPr>
        <w:t>молчалка</w:t>
      </w:r>
      <w:proofErr w:type="spellEnd"/>
      <w:r w:rsidRPr="00E06D0B">
        <w:rPr>
          <w:rStyle w:val="a5"/>
          <w:bCs/>
          <w:i w:val="0"/>
          <w:color w:val="000000"/>
          <w:sz w:val="28"/>
          <w:szCs w:val="28"/>
        </w:rPr>
        <w:t>»</w:t>
      </w:r>
      <w:r w:rsidRPr="00E06D0B">
        <w:rPr>
          <w:color w:val="000000"/>
          <w:sz w:val="28"/>
          <w:szCs w:val="28"/>
        </w:rPr>
        <w:t xml:space="preserve"> – синяя ладонь – дети должны замереть на месте или лечь на пол и не шевелиться. Заканчивать игру </w:t>
      </w:r>
      <w:proofErr w:type="spellStart"/>
      <w:r w:rsidRPr="00E06D0B">
        <w:rPr>
          <w:color w:val="000000"/>
          <w:sz w:val="28"/>
          <w:szCs w:val="28"/>
        </w:rPr>
        <w:t>следуует</w:t>
      </w:r>
      <w:proofErr w:type="spellEnd"/>
      <w:r w:rsidRPr="00E06D0B">
        <w:rPr>
          <w:color w:val="000000"/>
          <w:sz w:val="28"/>
          <w:szCs w:val="28"/>
        </w:rPr>
        <w:t> </w:t>
      </w:r>
      <w:r w:rsidRPr="00E06D0B">
        <w:rPr>
          <w:rStyle w:val="a5"/>
          <w:bCs/>
          <w:i w:val="0"/>
          <w:color w:val="000000"/>
          <w:sz w:val="28"/>
          <w:szCs w:val="28"/>
        </w:rPr>
        <w:t>«</w:t>
      </w:r>
      <w:proofErr w:type="spellStart"/>
      <w:r w:rsidRPr="00E06D0B">
        <w:rPr>
          <w:rStyle w:val="a5"/>
          <w:bCs/>
          <w:i w:val="0"/>
          <w:color w:val="000000"/>
          <w:sz w:val="28"/>
          <w:szCs w:val="28"/>
        </w:rPr>
        <w:t>молчалкой</w:t>
      </w:r>
      <w:proofErr w:type="spellEnd"/>
      <w:r w:rsidRPr="00E06D0B">
        <w:rPr>
          <w:rStyle w:val="a5"/>
          <w:bCs/>
          <w:i w:val="0"/>
          <w:color w:val="000000"/>
          <w:sz w:val="28"/>
          <w:szCs w:val="28"/>
        </w:rPr>
        <w:t>»</w:t>
      </w:r>
      <w:r w:rsidRPr="00E06D0B">
        <w:rPr>
          <w:i/>
          <w:color w:val="000000"/>
          <w:sz w:val="28"/>
          <w:szCs w:val="28"/>
        </w:rPr>
        <w:t>.</w:t>
      </w:r>
    </w:p>
    <w:p w:rsidR="00A15DCD" w:rsidRDefault="00A15DCD" w:rsidP="00E06D0B">
      <w:pPr>
        <w:pStyle w:val="a3"/>
        <w:shd w:val="clear" w:color="auto" w:fill="FFFFFF"/>
        <w:spacing w:before="0" w:beforeAutospacing="0" w:after="0" w:afterAutospacing="0"/>
        <w:jc w:val="both"/>
        <w:rPr>
          <w:rStyle w:val="a5"/>
          <w:bCs/>
          <w:i w:val="0"/>
          <w:color w:val="000000"/>
          <w:sz w:val="28"/>
          <w:szCs w:val="28"/>
          <w:u w:val="single"/>
        </w:rPr>
      </w:pPr>
    </w:p>
    <w:p w:rsidR="00A15DCD" w:rsidRDefault="00A15DCD" w:rsidP="00E06D0B">
      <w:pPr>
        <w:pStyle w:val="a3"/>
        <w:shd w:val="clear" w:color="auto" w:fill="FFFFFF"/>
        <w:spacing w:before="0" w:beforeAutospacing="0" w:after="0" w:afterAutospacing="0"/>
        <w:jc w:val="both"/>
        <w:rPr>
          <w:rStyle w:val="a5"/>
          <w:bCs/>
          <w:i w:val="0"/>
          <w:color w:val="000000"/>
          <w:sz w:val="28"/>
          <w:szCs w:val="28"/>
          <w:u w:val="single"/>
        </w:rPr>
      </w:pPr>
    </w:p>
    <w:p w:rsidR="00E06D0B" w:rsidRPr="00E06D0B" w:rsidRDefault="00E06D0B" w:rsidP="00E06D0B">
      <w:pPr>
        <w:pStyle w:val="a3"/>
        <w:shd w:val="clear" w:color="auto" w:fill="FFFFFF"/>
        <w:spacing w:before="0" w:beforeAutospacing="0" w:after="0" w:afterAutospacing="0"/>
        <w:jc w:val="both"/>
        <w:rPr>
          <w:i/>
          <w:color w:val="000000"/>
          <w:sz w:val="28"/>
          <w:szCs w:val="28"/>
          <w:u w:val="single"/>
        </w:rPr>
      </w:pPr>
      <w:r w:rsidRPr="00E06D0B">
        <w:rPr>
          <w:rStyle w:val="a5"/>
          <w:bCs/>
          <w:i w:val="0"/>
          <w:color w:val="000000"/>
          <w:sz w:val="28"/>
          <w:szCs w:val="28"/>
          <w:u w:val="single"/>
        </w:rPr>
        <w:lastRenderedPageBreak/>
        <w:t>«Клубочек»</w:t>
      </w:r>
    </w:p>
    <w:p w:rsidR="00E06D0B" w:rsidRPr="00E06D0B" w:rsidRDefault="00E06D0B" w:rsidP="00E06D0B">
      <w:pPr>
        <w:pStyle w:val="a3"/>
        <w:shd w:val="clear" w:color="auto" w:fill="FFFFFF"/>
        <w:spacing w:before="0" w:beforeAutospacing="0" w:after="0" w:afterAutospacing="0"/>
        <w:jc w:val="both"/>
        <w:rPr>
          <w:color w:val="000000"/>
          <w:sz w:val="28"/>
          <w:szCs w:val="28"/>
        </w:rPr>
      </w:pPr>
      <w:r w:rsidRPr="00E06D0B">
        <w:rPr>
          <w:color w:val="000000"/>
          <w:sz w:val="28"/>
          <w:szCs w:val="28"/>
        </w:rPr>
        <w:t>Расшалившемуся ребенку можно предложить смотать в клубочек яркую пряжу. Размер клубка с каждым разом может становиться все больше и больше.</w:t>
      </w:r>
    </w:p>
    <w:p w:rsidR="00E06D0B" w:rsidRPr="00E06D0B" w:rsidRDefault="00E06D0B" w:rsidP="00E06D0B">
      <w:pPr>
        <w:pStyle w:val="a3"/>
        <w:shd w:val="clear" w:color="auto" w:fill="FFFFFF"/>
        <w:spacing w:before="0" w:beforeAutospacing="0" w:after="0" w:afterAutospacing="0"/>
        <w:jc w:val="both"/>
        <w:rPr>
          <w:color w:val="000000"/>
          <w:sz w:val="28"/>
          <w:szCs w:val="28"/>
        </w:rPr>
      </w:pPr>
      <w:r w:rsidRPr="00E06D0B">
        <w:rPr>
          <w:color w:val="000000"/>
          <w:sz w:val="28"/>
          <w:szCs w:val="28"/>
        </w:rPr>
        <w:t>Взрослый сообщает ребенку, что этот клубочек не простой, а волшебный. Как только мальчик или девочка начинает его сматывать, так сразу же успокаивается.</w:t>
      </w:r>
    </w:p>
    <w:p w:rsidR="00E06D0B" w:rsidRPr="00E06D0B" w:rsidRDefault="00E06D0B" w:rsidP="00E06D0B">
      <w:pPr>
        <w:pStyle w:val="a3"/>
        <w:shd w:val="clear" w:color="auto" w:fill="FFFFFF"/>
        <w:spacing w:before="0" w:beforeAutospacing="0" w:after="0" w:afterAutospacing="0"/>
        <w:jc w:val="both"/>
        <w:rPr>
          <w:color w:val="000000"/>
          <w:sz w:val="28"/>
          <w:szCs w:val="28"/>
        </w:rPr>
      </w:pPr>
      <w:r w:rsidRPr="00E06D0B">
        <w:rPr>
          <w:color w:val="000000"/>
          <w:sz w:val="28"/>
          <w:szCs w:val="28"/>
        </w:rPr>
        <w:t>Когда подобная игра станет для ребенка привычной, он сам обязательно будет просить взрослого дать ему </w:t>
      </w:r>
      <w:r w:rsidRPr="00E06D0B">
        <w:rPr>
          <w:rStyle w:val="a5"/>
          <w:bCs/>
          <w:i w:val="0"/>
          <w:color w:val="000000"/>
          <w:sz w:val="28"/>
          <w:szCs w:val="28"/>
        </w:rPr>
        <w:t>«волшебные нитки»</w:t>
      </w:r>
      <w:r w:rsidRPr="00E06D0B">
        <w:rPr>
          <w:color w:val="000000"/>
          <w:sz w:val="28"/>
          <w:szCs w:val="28"/>
        </w:rPr>
        <w:t xml:space="preserve"> всякий раз, как </w:t>
      </w:r>
      <w:bookmarkStart w:id="1" w:name="_GoBack"/>
      <w:bookmarkEnd w:id="1"/>
      <w:r w:rsidR="00A15DCD" w:rsidRPr="00E06D0B">
        <w:rPr>
          <w:color w:val="000000"/>
          <w:sz w:val="28"/>
          <w:szCs w:val="28"/>
        </w:rPr>
        <w:t>почувствует,</w:t>
      </w:r>
      <w:r w:rsidRPr="00E06D0B">
        <w:rPr>
          <w:color w:val="000000"/>
          <w:sz w:val="28"/>
          <w:szCs w:val="28"/>
        </w:rPr>
        <w:t xml:space="preserve"> что он огорчен, устал или </w:t>
      </w:r>
      <w:r w:rsidRPr="00E06D0B">
        <w:rPr>
          <w:rStyle w:val="a5"/>
          <w:bCs/>
          <w:i w:val="0"/>
          <w:color w:val="000000"/>
          <w:sz w:val="28"/>
          <w:szCs w:val="28"/>
        </w:rPr>
        <w:t>«завелся»</w:t>
      </w:r>
      <w:r w:rsidRPr="00E06D0B">
        <w:rPr>
          <w:i/>
          <w:color w:val="000000"/>
          <w:sz w:val="28"/>
          <w:szCs w:val="28"/>
        </w:rPr>
        <w:t>.</w:t>
      </w:r>
    </w:p>
    <w:p w:rsidR="00E06D0B" w:rsidRPr="00E06D0B" w:rsidRDefault="00E06D0B" w:rsidP="00E06D0B">
      <w:pPr>
        <w:pStyle w:val="a3"/>
        <w:shd w:val="clear" w:color="auto" w:fill="FFFFFF"/>
        <w:spacing w:before="0" w:beforeAutospacing="0" w:after="0" w:afterAutospacing="0"/>
        <w:jc w:val="both"/>
        <w:rPr>
          <w:i/>
          <w:color w:val="000000"/>
          <w:sz w:val="28"/>
          <w:szCs w:val="28"/>
          <w:u w:val="single"/>
        </w:rPr>
      </w:pPr>
      <w:r w:rsidRPr="00E06D0B">
        <w:rPr>
          <w:rStyle w:val="a5"/>
          <w:bCs/>
          <w:i w:val="0"/>
          <w:color w:val="000000"/>
          <w:sz w:val="28"/>
          <w:szCs w:val="28"/>
          <w:u w:val="single"/>
        </w:rPr>
        <w:t>«Час тишины и час «можно»</w:t>
      </w:r>
    </w:p>
    <w:p w:rsidR="00C32CD5" w:rsidRDefault="00E06D0B" w:rsidP="00C32CD5">
      <w:pPr>
        <w:pStyle w:val="a3"/>
        <w:shd w:val="clear" w:color="auto" w:fill="FFFFFF"/>
        <w:spacing w:before="0" w:beforeAutospacing="0" w:after="0" w:afterAutospacing="0"/>
        <w:jc w:val="both"/>
        <w:rPr>
          <w:color w:val="000000"/>
          <w:sz w:val="28"/>
          <w:szCs w:val="28"/>
        </w:rPr>
      </w:pPr>
      <w:r w:rsidRPr="00E06D0B">
        <w:rPr>
          <w:color w:val="000000"/>
          <w:sz w:val="28"/>
          <w:szCs w:val="28"/>
        </w:rPr>
        <w:t>Договоритесь с ребенком о том, что, когда он устанет или займется важным делом, будет наступать час тишины. Он должен вести себя тихо, спокойно играть, рисовать. Но в награду за это иногда у него будет час </w:t>
      </w:r>
      <w:r w:rsidRPr="00E06D0B">
        <w:rPr>
          <w:rStyle w:val="a5"/>
          <w:bCs/>
          <w:i w:val="0"/>
          <w:color w:val="000000"/>
          <w:sz w:val="28"/>
          <w:szCs w:val="28"/>
        </w:rPr>
        <w:t>«можно»</w:t>
      </w:r>
      <w:r w:rsidRPr="00E06D0B">
        <w:rPr>
          <w:i/>
          <w:color w:val="000000"/>
          <w:sz w:val="28"/>
          <w:szCs w:val="28"/>
        </w:rPr>
        <w:t>,</w:t>
      </w:r>
      <w:r w:rsidRPr="00E06D0B">
        <w:rPr>
          <w:color w:val="000000"/>
          <w:sz w:val="28"/>
          <w:szCs w:val="28"/>
        </w:rPr>
        <w:t xml:space="preserve"> когда разрешается прыгать, кричать, бегать</w:t>
      </w:r>
      <w:r w:rsidRPr="00E06D0B">
        <w:rPr>
          <w:i/>
          <w:color w:val="000000"/>
          <w:sz w:val="28"/>
          <w:szCs w:val="28"/>
        </w:rPr>
        <w:t>. </w:t>
      </w:r>
      <w:r w:rsidRPr="00E06D0B">
        <w:rPr>
          <w:rStyle w:val="a5"/>
          <w:bCs/>
          <w:i w:val="0"/>
          <w:color w:val="000000"/>
          <w:sz w:val="28"/>
          <w:szCs w:val="28"/>
        </w:rPr>
        <w:t>«Часы»</w:t>
      </w:r>
      <w:r w:rsidRPr="00E06D0B">
        <w:rPr>
          <w:color w:val="000000"/>
          <w:sz w:val="28"/>
          <w:szCs w:val="28"/>
        </w:rPr>
        <w:t> можно чередовать в течение дня, а можно устраивать их в разные дни. Лучше заранее оговорить, какие конкретные действия разрешены, а какие запрещены. При помощи этой игры можно избежать нескончаемого потока замечаний, который взрослый адресует ребенку.</w:t>
      </w:r>
    </w:p>
    <w:p w:rsidR="001F6CA9" w:rsidRDefault="001F6CA9" w:rsidP="00C32CD5">
      <w:pPr>
        <w:pStyle w:val="a3"/>
        <w:shd w:val="clear" w:color="auto" w:fill="FFFFFF"/>
        <w:spacing w:before="0" w:beforeAutospacing="0" w:after="0" w:afterAutospacing="0"/>
        <w:jc w:val="both"/>
        <w:rPr>
          <w:rStyle w:val="c0"/>
          <w:color w:val="000000"/>
          <w:sz w:val="28"/>
          <w:szCs w:val="28"/>
        </w:rPr>
      </w:pPr>
      <w:r w:rsidRPr="0079236C">
        <w:rPr>
          <w:rStyle w:val="c0"/>
          <w:color w:val="000000"/>
          <w:sz w:val="28"/>
          <w:szCs w:val="28"/>
        </w:rPr>
        <w:t xml:space="preserve"> Доверяя миру, испытывая удовлетворение от своей нужности, малыш будет радовать Вас своим развитием</w:t>
      </w:r>
      <w:r>
        <w:rPr>
          <w:rStyle w:val="c0"/>
          <w:color w:val="000000"/>
          <w:sz w:val="28"/>
          <w:szCs w:val="28"/>
        </w:rPr>
        <w:t>.</w:t>
      </w:r>
      <w:r w:rsidR="00C32CD5">
        <w:rPr>
          <w:rStyle w:val="c0"/>
          <w:color w:val="000000"/>
          <w:sz w:val="28"/>
          <w:szCs w:val="28"/>
        </w:rPr>
        <w:t xml:space="preserve"> А вы проявите своё терпение и у вас всё получится!</w:t>
      </w:r>
    </w:p>
    <w:p w:rsidR="001F6CA9" w:rsidRPr="00C32CD5" w:rsidRDefault="001F6CA9" w:rsidP="00C32CD5">
      <w:pPr>
        <w:pStyle w:val="c2"/>
        <w:shd w:val="clear" w:color="auto" w:fill="FFFFFF"/>
        <w:spacing w:before="0" w:beforeAutospacing="0" w:after="0" w:afterAutospacing="0"/>
        <w:rPr>
          <w:rStyle w:val="c0"/>
          <w:color w:val="000000"/>
          <w:sz w:val="28"/>
          <w:szCs w:val="28"/>
        </w:rPr>
      </w:pPr>
    </w:p>
    <w:p w:rsidR="001F6CA9" w:rsidRPr="00C32CD5" w:rsidRDefault="001F6CA9" w:rsidP="001F6CA9">
      <w:pPr>
        <w:pStyle w:val="c2"/>
        <w:shd w:val="clear" w:color="auto" w:fill="FFFFFF"/>
        <w:spacing w:before="0" w:beforeAutospacing="0" w:after="0" w:afterAutospacing="0"/>
        <w:jc w:val="both"/>
        <w:rPr>
          <w:rStyle w:val="c0"/>
          <w:color w:val="000000"/>
          <w:sz w:val="28"/>
          <w:szCs w:val="28"/>
        </w:rPr>
      </w:pPr>
    </w:p>
    <w:p w:rsidR="001F6CA9" w:rsidRPr="00C32CD5" w:rsidRDefault="001F6CA9" w:rsidP="001F6CA9">
      <w:pPr>
        <w:pStyle w:val="c2"/>
        <w:shd w:val="clear" w:color="auto" w:fill="FFFFFF"/>
        <w:spacing w:before="0" w:beforeAutospacing="0" w:after="0" w:afterAutospacing="0"/>
        <w:jc w:val="both"/>
        <w:rPr>
          <w:rStyle w:val="c0"/>
          <w:color w:val="000000"/>
          <w:sz w:val="28"/>
          <w:szCs w:val="28"/>
        </w:rPr>
      </w:pPr>
    </w:p>
    <w:p w:rsidR="001F6CA9" w:rsidRDefault="001F6CA9" w:rsidP="001F6CA9">
      <w:pPr>
        <w:pStyle w:val="c2"/>
        <w:shd w:val="clear" w:color="auto" w:fill="FFFFFF"/>
        <w:spacing w:before="0" w:beforeAutospacing="0" w:after="0" w:afterAutospacing="0"/>
        <w:jc w:val="both"/>
        <w:rPr>
          <w:rStyle w:val="c0"/>
          <w:color w:val="000000"/>
          <w:sz w:val="28"/>
          <w:szCs w:val="28"/>
        </w:rPr>
      </w:pPr>
    </w:p>
    <w:p w:rsidR="001F6CA9" w:rsidRDefault="001F6CA9" w:rsidP="001F6CA9">
      <w:pPr>
        <w:pStyle w:val="c2"/>
        <w:shd w:val="clear" w:color="auto" w:fill="FFFFFF"/>
        <w:spacing w:before="0" w:beforeAutospacing="0" w:after="0" w:afterAutospacing="0"/>
        <w:jc w:val="both"/>
        <w:rPr>
          <w:rStyle w:val="c0"/>
          <w:color w:val="000000"/>
          <w:sz w:val="28"/>
          <w:szCs w:val="28"/>
        </w:rPr>
      </w:pPr>
    </w:p>
    <w:p w:rsidR="001F6CA9" w:rsidRDefault="001F6CA9" w:rsidP="001F6CA9">
      <w:pPr>
        <w:pStyle w:val="c2"/>
        <w:shd w:val="clear" w:color="auto" w:fill="FFFFFF"/>
        <w:spacing w:before="0" w:beforeAutospacing="0" w:after="0" w:afterAutospacing="0"/>
        <w:jc w:val="both"/>
        <w:rPr>
          <w:rStyle w:val="c0"/>
          <w:color w:val="000000"/>
          <w:sz w:val="28"/>
          <w:szCs w:val="28"/>
        </w:rPr>
      </w:pPr>
    </w:p>
    <w:p w:rsidR="001F6CA9" w:rsidRDefault="001F6CA9" w:rsidP="001F6CA9">
      <w:pPr>
        <w:pStyle w:val="c2"/>
        <w:shd w:val="clear" w:color="auto" w:fill="FFFFFF"/>
        <w:spacing w:before="0" w:beforeAutospacing="0" w:after="0" w:afterAutospacing="0"/>
        <w:jc w:val="both"/>
        <w:rPr>
          <w:rStyle w:val="c0"/>
          <w:color w:val="000000"/>
          <w:sz w:val="28"/>
          <w:szCs w:val="28"/>
        </w:rPr>
      </w:pPr>
    </w:p>
    <w:p w:rsidR="001F6CA9" w:rsidRPr="0079236C" w:rsidRDefault="001F6CA9" w:rsidP="001F6CA9">
      <w:pPr>
        <w:pStyle w:val="c2"/>
        <w:shd w:val="clear" w:color="auto" w:fill="FFFFFF"/>
        <w:spacing w:before="0" w:beforeAutospacing="0" w:after="0" w:afterAutospacing="0"/>
        <w:jc w:val="both"/>
        <w:rPr>
          <w:i/>
          <w:iCs/>
          <w:color w:val="000000"/>
          <w:sz w:val="28"/>
          <w:szCs w:val="28"/>
        </w:rPr>
      </w:pPr>
    </w:p>
    <w:p w:rsidR="001F6CA9" w:rsidRPr="0079236C" w:rsidRDefault="001F6CA9" w:rsidP="001F6CA9">
      <w:pPr>
        <w:jc w:val="both"/>
        <w:rPr>
          <w:rFonts w:ascii="Times New Roman" w:hAnsi="Times New Roman" w:cs="Times New Roman"/>
          <w:sz w:val="28"/>
          <w:szCs w:val="28"/>
        </w:rPr>
      </w:pPr>
    </w:p>
    <w:p w:rsidR="001F6CA9" w:rsidRPr="0079236C" w:rsidRDefault="001F6CA9" w:rsidP="001F6CA9">
      <w:pPr>
        <w:jc w:val="both"/>
        <w:rPr>
          <w:rFonts w:ascii="Times New Roman" w:hAnsi="Times New Roman" w:cs="Times New Roman"/>
          <w:sz w:val="28"/>
          <w:szCs w:val="28"/>
        </w:rPr>
      </w:pPr>
    </w:p>
    <w:p w:rsidR="001F6CA9" w:rsidRPr="0079236C" w:rsidRDefault="001F6CA9" w:rsidP="001F6CA9">
      <w:pPr>
        <w:jc w:val="both"/>
        <w:rPr>
          <w:rFonts w:ascii="Times New Roman" w:hAnsi="Times New Roman" w:cs="Times New Roman"/>
          <w:sz w:val="28"/>
          <w:szCs w:val="28"/>
        </w:rPr>
      </w:pPr>
    </w:p>
    <w:p w:rsidR="001F6CA9" w:rsidRPr="0079236C" w:rsidRDefault="001F6CA9" w:rsidP="001F6CA9">
      <w:pPr>
        <w:jc w:val="both"/>
        <w:rPr>
          <w:rFonts w:ascii="Times New Roman" w:hAnsi="Times New Roman" w:cs="Times New Roman"/>
          <w:sz w:val="28"/>
          <w:szCs w:val="28"/>
        </w:rPr>
      </w:pPr>
    </w:p>
    <w:p w:rsidR="001F6CA9" w:rsidRPr="0079236C" w:rsidRDefault="001F6CA9" w:rsidP="001F6CA9">
      <w:pPr>
        <w:jc w:val="both"/>
        <w:rPr>
          <w:rFonts w:ascii="Times New Roman" w:hAnsi="Times New Roman" w:cs="Times New Roman"/>
          <w:sz w:val="28"/>
          <w:szCs w:val="28"/>
        </w:rPr>
      </w:pPr>
    </w:p>
    <w:p w:rsidR="001F6CA9" w:rsidRDefault="001F6CA9" w:rsidP="001F6CA9">
      <w:pPr>
        <w:jc w:val="both"/>
        <w:rPr>
          <w:rFonts w:ascii="Times New Roman" w:hAnsi="Times New Roman" w:cs="Times New Roman"/>
          <w:sz w:val="28"/>
          <w:szCs w:val="28"/>
        </w:rPr>
      </w:pPr>
    </w:p>
    <w:p w:rsidR="001F6CA9" w:rsidRDefault="001F6CA9" w:rsidP="001F6CA9">
      <w:pPr>
        <w:jc w:val="both"/>
        <w:rPr>
          <w:rFonts w:ascii="Times New Roman" w:hAnsi="Times New Roman" w:cs="Times New Roman"/>
          <w:sz w:val="28"/>
          <w:szCs w:val="28"/>
        </w:rPr>
      </w:pPr>
    </w:p>
    <w:p w:rsidR="001F6CA9" w:rsidRDefault="001F6CA9" w:rsidP="001F6CA9">
      <w:pPr>
        <w:jc w:val="both"/>
        <w:rPr>
          <w:rFonts w:ascii="Times New Roman" w:hAnsi="Times New Roman" w:cs="Times New Roman"/>
          <w:sz w:val="28"/>
          <w:szCs w:val="28"/>
        </w:rPr>
      </w:pPr>
    </w:p>
    <w:p w:rsidR="001F6CA9" w:rsidRDefault="001F6CA9" w:rsidP="001F6CA9">
      <w:pPr>
        <w:jc w:val="both"/>
        <w:rPr>
          <w:rFonts w:ascii="Times New Roman" w:hAnsi="Times New Roman" w:cs="Times New Roman"/>
          <w:sz w:val="28"/>
          <w:szCs w:val="28"/>
        </w:rPr>
      </w:pPr>
      <w:r>
        <w:rPr>
          <w:rFonts w:ascii="Times New Roman" w:hAnsi="Times New Roman" w:cs="Times New Roman"/>
          <w:sz w:val="28"/>
          <w:szCs w:val="28"/>
        </w:rPr>
        <w:br/>
      </w:r>
    </w:p>
    <w:p w:rsidR="001F6CA9" w:rsidRDefault="001F6CA9" w:rsidP="001F6CA9">
      <w:pPr>
        <w:jc w:val="both"/>
        <w:rPr>
          <w:rFonts w:ascii="Times New Roman" w:hAnsi="Times New Roman" w:cs="Times New Roman"/>
          <w:sz w:val="28"/>
          <w:szCs w:val="28"/>
        </w:rPr>
      </w:pPr>
    </w:p>
    <w:p w:rsidR="001F6CA9" w:rsidRDefault="001F6CA9" w:rsidP="001F6CA9">
      <w:pPr>
        <w:jc w:val="both"/>
        <w:rPr>
          <w:rFonts w:ascii="Times New Roman" w:hAnsi="Times New Roman" w:cs="Times New Roman"/>
          <w:sz w:val="28"/>
          <w:szCs w:val="28"/>
        </w:rPr>
      </w:pPr>
    </w:p>
    <w:p w:rsidR="001F6CA9" w:rsidRDefault="001F6CA9" w:rsidP="001F6CA9">
      <w:pPr>
        <w:jc w:val="both"/>
        <w:rPr>
          <w:rFonts w:ascii="Times New Roman" w:hAnsi="Times New Roman" w:cs="Times New Roman"/>
          <w:sz w:val="28"/>
          <w:szCs w:val="28"/>
        </w:rPr>
      </w:pPr>
    </w:p>
    <w:p w:rsidR="0061483C" w:rsidRDefault="00A15DCD"/>
    <w:sectPr w:rsidR="00614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91"/>
    <w:rsid w:val="001F6CA9"/>
    <w:rsid w:val="008A7633"/>
    <w:rsid w:val="00A15DCD"/>
    <w:rsid w:val="00C20891"/>
    <w:rsid w:val="00C32CD5"/>
    <w:rsid w:val="00DD2423"/>
    <w:rsid w:val="00E06D0B"/>
    <w:rsid w:val="00E5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0E17"/>
  <w15:chartTrackingRefBased/>
  <w15:docId w15:val="{5F8AFBCD-970F-43DE-ACFA-AF637B42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F6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F6CA9"/>
  </w:style>
  <w:style w:type="character" w:customStyle="1" w:styleId="c8">
    <w:name w:val="c8"/>
    <w:basedOn w:val="a0"/>
    <w:rsid w:val="001F6CA9"/>
  </w:style>
  <w:style w:type="paragraph" w:customStyle="1" w:styleId="c2">
    <w:name w:val="c2"/>
    <w:basedOn w:val="a"/>
    <w:rsid w:val="001F6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CA9"/>
  </w:style>
  <w:style w:type="paragraph" w:styleId="a3">
    <w:name w:val="Normal (Web)"/>
    <w:basedOn w:val="a"/>
    <w:uiPriority w:val="99"/>
    <w:unhideWhenUsed/>
    <w:rsid w:val="00E06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6D0B"/>
    <w:rPr>
      <w:b/>
      <w:bCs/>
    </w:rPr>
  </w:style>
  <w:style w:type="character" w:styleId="a5">
    <w:name w:val="Emphasis"/>
    <w:basedOn w:val="a0"/>
    <w:uiPriority w:val="20"/>
    <w:qFormat/>
    <w:rsid w:val="00E06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2023-07-17T21:46:00Z</dcterms:created>
  <dcterms:modified xsi:type="dcterms:W3CDTF">2023-09-25T16:41:00Z</dcterms:modified>
</cp:coreProperties>
</file>